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4AC1" w14:textId="3EB8236A" w:rsidR="00682056" w:rsidRDefault="00400298" w:rsidP="00682056">
      <w:pPr>
        <w:tabs>
          <w:tab w:val="left" w:pos="3668"/>
          <w:tab w:val="left" w:pos="6510"/>
        </w:tabs>
      </w:pPr>
      <w:r w:rsidRPr="00C51987">
        <w:rPr>
          <w:noProof/>
        </w:rPr>
        <w:drawing>
          <wp:anchor distT="0" distB="0" distL="114300" distR="114300" simplePos="0" relativeHeight="251658240" behindDoc="1" locked="0" layoutInCell="1" allowOverlap="1" wp14:anchorId="27E3F7D8" wp14:editId="1E232BA0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1657350" cy="876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056" w:rsidRPr="00C51987">
        <w:rPr>
          <w:noProof/>
        </w:rPr>
        <w:drawing>
          <wp:inline distT="0" distB="0" distL="0" distR="0" wp14:anchorId="50746809" wp14:editId="4A21BD37">
            <wp:extent cx="2170706" cy="999344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19" cy="100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056">
        <w:tab/>
      </w:r>
      <w:r w:rsidR="00682056">
        <w:tab/>
      </w:r>
    </w:p>
    <w:p w14:paraId="02649BF8" w14:textId="77777777" w:rsidR="00682056" w:rsidRDefault="00682056" w:rsidP="00682056"/>
    <w:p w14:paraId="68C02201" w14:textId="77777777" w:rsidR="00682056" w:rsidRDefault="00682056" w:rsidP="00682056">
      <w:pPr>
        <w:jc w:val="both"/>
        <w:rPr>
          <w:rFonts w:ascii="Arial" w:hAnsi="Arial" w:cs="Arial"/>
          <w:sz w:val="48"/>
          <w:szCs w:val="48"/>
        </w:rPr>
      </w:pPr>
    </w:p>
    <w:p w14:paraId="2DE560F3" w14:textId="77777777" w:rsidR="00682056" w:rsidRPr="00215C50" w:rsidRDefault="00682056" w:rsidP="00682056">
      <w:pPr>
        <w:jc w:val="both"/>
        <w:rPr>
          <w:sz w:val="52"/>
          <w:szCs w:val="52"/>
        </w:rPr>
      </w:pPr>
      <w:r w:rsidRPr="00215C50">
        <w:rPr>
          <w:rFonts w:ascii="Arial" w:hAnsi="Arial" w:cs="Arial"/>
          <w:sz w:val="52"/>
          <w:szCs w:val="52"/>
        </w:rPr>
        <w:t xml:space="preserve">     </w:t>
      </w:r>
      <w:r w:rsidRPr="00215C50">
        <w:rPr>
          <w:sz w:val="52"/>
          <w:szCs w:val="52"/>
        </w:rPr>
        <w:t xml:space="preserve">COMISIÓN DE AGUA POTABLE Y      </w:t>
      </w:r>
    </w:p>
    <w:p w14:paraId="53C519ED" w14:textId="77777777" w:rsidR="00682056" w:rsidRPr="00215C50" w:rsidRDefault="00682056" w:rsidP="00682056">
      <w:pPr>
        <w:jc w:val="both"/>
        <w:rPr>
          <w:sz w:val="52"/>
          <w:szCs w:val="52"/>
        </w:rPr>
      </w:pPr>
      <w:r w:rsidRPr="00215C50">
        <w:rPr>
          <w:sz w:val="52"/>
          <w:szCs w:val="52"/>
        </w:rPr>
        <w:t xml:space="preserve">       ALCANTARILLADO DE TAXCO</w:t>
      </w:r>
    </w:p>
    <w:p w14:paraId="4B807629" w14:textId="77777777" w:rsidR="00682056" w:rsidRDefault="00682056" w:rsidP="00682056">
      <w:pPr>
        <w:jc w:val="both"/>
        <w:rPr>
          <w:sz w:val="48"/>
          <w:szCs w:val="48"/>
        </w:rPr>
      </w:pPr>
    </w:p>
    <w:p w14:paraId="1A41CD4D" w14:textId="77777777" w:rsidR="00682056" w:rsidRPr="00215C50" w:rsidRDefault="00682056" w:rsidP="00682056">
      <w:pPr>
        <w:rPr>
          <w:sz w:val="48"/>
          <w:szCs w:val="48"/>
        </w:rPr>
      </w:pPr>
    </w:p>
    <w:p w14:paraId="696DC49C" w14:textId="77777777" w:rsidR="00682056" w:rsidRPr="00215C50" w:rsidRDefault="00682056" w:rsidP="00682056">
      <w:pPr>
        <w:rPr>
          <w:sz w:val="48"/>
          <w:szCs w:val="48"/>
        </w:rPr>
      </w:pPr>
    </w:p>
    <w:p w14:paraId="331C7302" w14:textId="77777777" w:rsidR="00682056" w:rsidRDefault="00682056" w:rsidP="00682056">
      <w:pPr>
        <w:rPr>
          <w:sz w:val="48"/>
          <w:szCs w:val="48"/>
        </w:rPr>
      </w:pPr>
    </w:p>
    <w:p w14:paraId="6574E180" w14:textId="6B088D44" w:rsidR="00682056" w:rsidRDefault="00682056" w:rsidP="00682056">
      <w:pPr>
        <w:tabs>
          <w:tab w:val="left" w:pos="3435"/>
        </w:tabs>
        <w:jc w:val="center"/>
        <w:rPr>
          <w:sz w:val="72"/>
          <w:szCs w:val="72"/>
        </w:rPr>
      </w:pPr>
      <w:r w:rsidRPr="00215C50">
        <w:rPr>
          <w:sz w:val="72"/>
          <w:szCs w:val="72"/>
        </w:rPr>
        <w:t xml:space="preserve">NOTAS DE </w:t>
      </w:r>
    </w:p>
    <w:p w14:paraId="4220554D" w14:textId="6D753E84" w:rsidR="00294B19" w:rsidRDefault="00294B19" w:rsidP="00682056">
      <w:pPr>
        <w:tabs>
          <w:tab w:val="left" w:pos="3435"/>
        </w:tabs>
        <w:jc w:val="center"/>
        <w:rPr>
          <w:sz w:val="72"/>
          <w:szCs w:val="72"/>
        </w:rPr>
      </w:pPr>
    </w:p>
    <w:p w14:paraId="45EC3C19" w14:textId="543D289B" w:rsidR="00294B19" w:rsidRPr="00215C50" w:rsidRDefault="00294B19" w:rsidP="00682056">
      <w:pPr>
        <w:tabs>
          <w:tab w:val="left" w:pos="343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MEMORIA</w:t>
      </w:r>
    </w:p>
    <w:p w14:paraId="4FFBDA2B" w14:textId="77777777" w:rsidR="00682056" w:rsidRPr="00215C50" w:rsidRDefault="00682056" w:rsidP="00682056">
      <w:pPr>
        <w:tabs>
          <w:tab w:val="left" w:pos="3435"/>
        </w:tabs>
        <w:jc w:val="center"/>
        <w:rPr>
          <w:sz w:val="72"/>
          <w:szCs w:val="72"/>
        </w:rPr>
      </w:pPr>
    </w:p>
    <w:p w14:paraId="0BED8854" w14:textId="7D11251D" w:rsidR="00682056" w:rsidRPr="00215C50" w:rsidRDefault="00682056" w:rsidP="00682056">
      <w:pPr>
        <w:tabs>
          <w:tab w:val="left" w:pos="3435"/>
        </w:tabs>
        <w:jc w:val="center"/>
        <w:rPr>
          <w:sz w:val="72"/>
          <w:szCs w:val="72"/>
        </w:rPr>
      </w:pPr>
    </w:p>
    <w:p w14:paraId="3293B6CA" w14:textId="77777777" w:rsidR="00682056" w:rsidRDefault="00682056" w:rsidP="00682056">
      <w:pPr>
        <w:tabs>
          <w:tab w:val="left" w:pos="3435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67D826AB" w14:textId="77777777" w:rsidR="00682056" w:rsidRDefault="00682056" w:rsidP="00682056">
      <w:pPr>
        <w:tabs>
          <w:tab w:val="left" w:pos="3435"/>
        </w:tabs>
        <w:rPr>
          <w:sz w:val="48"/>
          <w:szCs w:val="48"/>
        </w:rPr>
      </w:pPr>
    </w:p>
    <w:p w14:paraId="6A504C4E" w14:textId="77777777" w:rsidR="00682056" w:rsidRDefault="00682056" w:rsidP="00682056">
      <w:pPr>
        <w:tabs>
          <w:tab w:val="left" w:pos="3435"/>
        </w:tabs>
        <w:rPr>
          <w:sz w:val="48"/>
          <w:szCs w:val="48"/>
        </w:rPr>
      </w:pPr>
    </w:p>
    <w:p w14:paraId="258C328A" w14:textId="77777777" w:rsidR="00682056" w:rsidRDefault="00682056" w:rsidP="00682056">
      <w:pPr>
        <w:tabs>
          <w:tab w:val="left" w:pos="3435"/>
        </w:tabs>
        <w:rPr>
          <w:sz w:val="48"/>
          <w:szCs w:val="48"/>
        </w:rPr>
      </w:pPr>
    </w:p>
    <w:p w14:paraId="6FA7DEC6" w14:textId="45FEA537" w:rsidR="00400298" w:rsidRDefault="00400298" w:rsidP="00400298">
      <w:pPr>
        <w:tabs>
          <w:tab w:val="left" w:pos="3668"/>
          <w:tab w:val="left" w:pos="6510"/>
        </w:tabs>
      </w:pPr>
      <w:bookmarkStart w:id="0" w:name="_Hlk214613065"/>
      <w:bookmarkEnd w:id="0"/>
      <w:r>
        <w:tab/>
      </w:r>
    </w:p>
    <w:p w14:paraId="161A52CF" w14:textId="77777777" w:rsidR="00400298" w:rsidRDefault="00400298" w:rsidP="00400298"/>
    <w:p w14:paraId="44E244E9" w14:textId="77777777" w:rsidR="00682056" w:rsidRDefault="00682056" w:rsidP="00400298">
      <w:pPr>
        <w:jc w:val="both"/>
        <w:rPr>
          <w:rFonts w:ascii="Arial" w:hAnsi="Arial" w:cs="Arial"/>
          <w:sz w:val="48"/>
          <w:szCs w:val="48"/>
        </w:rPr>
      </w:pPr>
    </w:p>
    <w:p w14:paraId="129449A7" w14:textId="6F74AA87" w:rsidR="00400298" w:rsidRDefault="00682056" w:rsidP="00400298">
      <w:pPr>
        <w:tabs>
          <w:tab w:val="left" w:pos="3435"/>
        </w:tabs>
        <w:rPr>
          <w:sz w:val="48"/>
          <w:szCs w:val="48"/>
        </w:rPr>
      </w:pPr>
      <w:r w:rsidRPr="00C51987">
        <w:rPr>
          <w:noProof/>
        </w:rPr>
        <w:drawing>
          <wp:anchor distT="0" distB="0" distL="114300" distR="114300" simplePos="0" relativeHeight="251661312" behindDoc="0" locked="0" layoutInCell="1" allowOverlap="1" wp14:anchorId="77A86791" wp14:editId="41ACD4E0">
            <wp:simplePos x="0" y="0"/>
            <wp:positionH relativeFrom="margin">
              <wp:posOffset>-327532</wp:posOffset>
            </wp:positionH>
            <wp:positionV relativeFrom="paragraph">
              <wp:posOffset>-499745</wp:posOffset>
            </wp:positionV>
            <wp:extent cx="1841371" cy="847725"/>
            <wp:effectExtent l="0" t="0" r="698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65" cy="85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987">
        <w:rPr>
          <w:noProof/>
        </w:rPr>
        <w:drawing>
          <wp:anchor distT="0" distB="0" distL="114300" distR="114300" simplePos="0" relativeHeight="251663360" behindDoc="0" locked="0" layoutInCell="1" allowOverlap="1" wp14:anchorId="7E8B96AF" wp14:editId="6C2A9D32">
            <wp:simplePos x="0" y="0"/>
            <wp:positionH relativeFrom="margin">
              <wp:posOffset>4406265</wp:posOffset>
            </wp:positionH>
            <wp:positionV relativeFrom="paragraph">
              <wp:posOffset>-480695</wp:posOffset>
            </wp:positionV>
            <wp:extent cx="1323975" cy="700033"/>
            <wp:effectExtent l="0" t="0" r="0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40" cy="70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A43A3" w14:textId="0B14F1C9" w:rsidR="00400298" w:rsidRDefault="00682056" w:rsidP="00400298">
      <w:pPr>
        <w:tabs>
          <w:tab w:val="left" w:pos="34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COMISION DE AGUA POTABLE Y ALCANTARILLADO DE TAXCO</w:t>
      </w:r>
    </w:p>
    <w:p w14:paraId="3D8C5023" w14:textId="20901180" w:rsidR="00682056" w:rsidRDefault="00682056" w:rsidP="00400298">
      <w:pPr>
        <w:tabs>
          <w:tab w:val="left" w:pos="34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NOTAS A LOS ESTADOS FINANCIEROS</w:t>
      </w:r>
    </w:p>
    <w:p w14:paraId="51FC1C9D" w14:textId="4FE286F4" w:rsidR="00682056" w:rsidRDefault="00682056" w:rsidP="00400298">
      <w:pPr>
        <w:tabs>
          <w:tab w:val="left" w:pos="3435"/>
        </w:tabs>
        <w:rPr>
          <w:sz w:val="22"/>
          <w:szCs w:val="22"/>
        </w:rPr>
      </w:pPr>
    </w:p>
    <w:p w14:paraId="40602944" w14:textId="10031A9C" w:rsidR="00682056" w:rsidRDefault="00682056" w:rsidP="00682056">
      <w:pPr>
        <w:tabs>
          <w:tab w:val="left" w:pos="3435"/>
        </w:tabs>
        <w:jc w:val="center"/>
      </w:pPr>
      <w:r w:rsidRPr="00682056">
        <w:t xml:space="preserve">NOTAS DE MEMORIA (CUENTAS DE </w:t>
      </w:r>
      <w:r w:rsidR="00F05816" w:rsidRPr="00682056">
        <w:t>ORDEN)</w:t>
      </w:r>
      <w:r w:rsidRPr="00682056">
        <w:t xml:space="preserve"> DEL 01 DE ENERO AL 30 DE SEPTIEMBRE 2025</w:t>
      </w:r>
    </w:p>
    <w:p w14:paraId="62209CED" w14:textId="18310A2A" w:rsidR="00772DEE" w:rsidRDefault="00772DEE" w:rsidP="00682056">
      <w:pPr>
        <w:tabs>
          <w:tab w:val="left" w:pos="3435"/>
        </w:tabs>
        <w:jc w:val="center"/>
      </w:pPr>
    </w:p>
    <w:p w14:paraId="2C5FAD79" w14:textId="00EE7383" w:rsidR="00772DEE" w:rsidRPr="00682056" w:rsidRDefault="003E5063" w:rsidP="003E5063">
      <w:pPr>
        <w:pStyle w:val="Prrafodelista"/>
        <w:numPr>
          <w:ilvl w:val="0"/>
          <w:numId w:val="1"/>
        </w:numPr>
        <w:tabs>
          <w:tab w:val="left" w:pos="225"/>
          <w:tab w:val="left" w:pos="3435"/>
        </w:tabs>
      </w:pPr>
      <w:r>
        <w:t>CONTABLES:</w:t>
      </w:r>
      <w:r>
        <w:tab/>
      </w:r>
    </w:p>
    <w:p w14:paraId="35A591D1" w14:textId="77777777" w:rsidR="00682056" w:rsidRPr="00682056" w:rsidRDefault="00682056" w:rsidP="00400298">
      <w:pPr>
        <w:tabs>
          <w:tab w:val="left" w:pos="3435"/>
        </w:tabs>
        <w:rPr>
          <w:sz w:val="22"/>
          <w:szCs w:val="22"/>
        </w:rPr>
      </w:pPr>
    </w:p>
    <w:p w14:paraId="1961B85B" w14:textId="51056A5E" w:rsidR="00400298" w:rsidRDefault="003E5063" w:rsidP="00400298">
      <w:pPr>
        <w:tabs>
          <w:tab w:val="left" w:pos="3435"/>
        </w:tabs>
        <w:rPr>
          <w:sz w:val="48"/>
          <w:szCs w:val="48"/>
        </w:rPr>
      </w:pPr>
      <w:r w:rsidRPr="003E5063">
        <w:rPr>
          <w:noProof/>
        </w:rPr>
        <w:drawing>
          <wp:inline distT="0" distB="0" distL="0" distR="0" wp14:anchorId="71B6D307" wp14:editId="2A282A80">
            <wp:extent cx="5612130" cy="455485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330D2" w14:textId="0FC97F08" w:rsidR="00400298" w:rsidRDefault="00400298" w:rsidP="00400298">
      <w:pPr>
        <w:tabs>
          <w:tab w:val="left" w:pos="3668"/>
          <w:tab w:val="left" w:pos="6510"/>
        </w:tabs>
      </w:pPr>
      <w:r>
        <w:tab/>
      </w:r>
    </w:p>
    <w:p w14:paraId="7074A235" w14:textId="77777777" w:rsidR="00400298" w:rsidRDefault="00400298" w:rsidP="00400298"/>
    <w:p w14:paraId="1146936A" w14:textId="77777777" w:rsidR="00400298" w:rsidRPr="00215C50" w:rsidRDefault="00400298" w:rsidP="00400298">
      <w:pPr>
        <w:rPr>
          <w:sz w:val="48"/>
          <w:szCs w:val="48"/>
        </w:rPr>
      </w:pPr>
    </w:p>
    <w:p w14:paraId="5B920BAB" w14:textId="77777777" w:rsidR="00400298" w:rsidRPr="00215C50" w:rsidRDefault="00400298" w:rsidP="00400298">
      <w:pPr>
        <w:rPr>
          <w:sz w:val="48"/>
          <w:szCs w:val="48"/>
        </w:rPr>
      </w:pPr>
    </w:p>
    <w:p w14:paraId="3BCEA33D" w14:textId="0159209F" w:rsidR="00772DEE" w:rsidRDefault="00772DEE"/>
    <w:p w14:paraId="534535D9" w14:textId="212FA79E" w:rsidR="00772DEE" w:rsidRDefault="00772DEE"/>
    <w:p w14:paraId="3C3E18EA" w14:textId="354E8B8C" w:rsidR="00772DEE" w:rsidRDefault="00772DEE"/>
    <w:p w14:paraId="2F675DC3" w14:textId="77777777" w:rsidR="00772DEE" w:rsidRDefault="00772DEE" w:rsidP="00772DEE">
      <w:pPr>
        <w:jc w:val="both"/>
        <w:rPr>
          <w:rFonts w:ascii="Arial" w:hAnsi="Arial" w:cs="Arial"/>
          <w:sz w:val="48"/>
          <w:szCs w:val="48"/>
        </w:rPr>
      </w:pPr>
    </w:p>
    <w:p w14:paraId="2B84C3DA" w14:textId="77777777" w:rsidR="00772DEE" w:rsidRDefault="00772DEE" w:rsidP="00772DEE">
      <w:pPr>
        <w:jc w:val="both"/>
        <w:rPr>
          <w:rFonts w:ascii="Arial" w:hAnsi="Arial" w:cs="Arial"/>
          <w:sz w:val="48"/>
          <w:szCs w:val="48"/>
        </w:rPr>
      </w:pPr>
    </w:p>
    <w:p w14:paraId="1F5A5D03" w14:textId="77777777" w:rsidR="00772DEE" w:rsidRDefault="00772DEE" w:rsidP="00772DEE">
      <w:pPr>
        <w:tabs>
          <w:tab w:val="left" w:pos="3435"/>
        </w:tabs>
        <w:rPr>
          <w:sz w:val="48"/>
          <w:szCs w:val="48"/>
        </w:rPr>
      </w:pPr>
      <w:r w:rsidRPr="00C51987">
        <w:rPr>
          <w:noProof/>
        </w:rPr>
        <w:drawing>
          <wp:anchor distT="0" distB="0" distL="114300" distR="114300" simplePos="0" relativeHeight="251665408" behindDoc="0" locked="0" layoutInCell="1" allowOverlap="1" wp14:anchorId="63281721" wp14:editId="140C4926">
            <wp:simplePos x="0" y="0"/>
            <wp:positionH relativeFrom="margin">
              <wp:posOffset>-327532</wp:posOffset>
            </wp:positionH>
            <wp:positionV relativeFrom="paragraph">
              <wp:posOffset>-499745</wp:posOffset>
            </wp:positionV>
            <wp:extent cx="1841371" cy="84772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65" cy="85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987">
        <w:rPr>
          <w:noProof/>
        </w:rPr>
        <w:drawing>
          <wp:anchor distT="0" distB="0" distL="114300" distR="114300" simplePos="0" relativeHeight="251666432" behindDoc="0" locked="0" layoutInCell="1" allowOverlap="1" wp14:anchorId="365EE975" wp14:editId="722EFF3F">
            <wp:simplePos x="0" y="0"/>
            <wp:positionH relativeFrom="margin">
              <wp:posOffset>4406265</wp:posOffset>
            </wp:positionH>
            <wp:positionV relativeFrom="paragraph">
              <wp:posOffset>-480695</wp:posOffset>
            </wp:positionV>
            <wp:extent cx="1323975" cy="700033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40" cy="70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EF542" w14:textId="77777777" w:rsidR="00772DEE" w:rsidRDefault="00772DEE" w:rsidP="00772DEE">
      <w:pPr>
        <w:tabs>
          <w:tab w:val="left" w:pos="34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COMISION DE AGUA POTABLE Y ALCANTARILLADO DE TAXCO</w:t>
      </w:r>
    </w:p>
    <w:p w14:paraId="1B03D585" w14:textId="77777777" w:rsidR="00772DEE" w:rsidRDefault="00772DEE" w:rsidP="00772DEE">
      <w:pPr>
        <w:tabs>
          <w:tab w:val="left" w:pos="34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NOTAS A LOS ESTADOS FINANCIEROS</w:t>
      </w:r>
    </w:p>
    <w:p w14:paraId="7D232269" w14:textId="77777777" w:rsidR="00772DEE" w:rsidRDefault="00772DEE" w:rsidP="00772DEE">
      <w:pPr>
        <w:tabs>
          <w:tab w:val="left" w:pos="3435"/>
        </w:tabs>
        <w:rPr>
          <w:sz w:val="22"/>
          <w:szCs w:val="22"/>
        </w:rPr>
      </w:pPr>
    </w:p>
    <w:p w14:paraId="47EC00D8" w14:textId="77777777" w:rsidR="00772DEE" w:rsidRPr="00682056" w:rsidRDefault="00772DEE" w:rsidP="00772DEE">
      <w:pPr>
        <w:tabs>
          <w:tab w:val="left" w:pos="3435"/>
        </w:tabs>
        <w:jc w:val="center"/>
      </w:pPr>
      <w:r w:rsidRPr="00682056">
        <w:t>NOTAS DE MEMORIA (CUENTAS DE ORDEN) DEL 01 DE ENERO AL 30 DE SEPTIEMBRE 2025</w:t>
      </w:r>
    </w:p>
    <w:p w14:paraId="43E92B1F" w14:textId="77777777" w:rsidR="00772DEE" w:rsidRPr="00682056" w:rsidRDefault="00772DEE" w:rsidP="00772DEE">
      <w:pPr>
        <w:tabs>
          <w:tab w:val="left" w:pos="3435"/>
        </w:tabs>
        <w:rPr>
          <w:sz w:val="22"/>
          <w:szCs w:val="22"/>
        </w:rPr>
      </w:pPr>
    </w:p>
    <w:p w14:paraId="214C38BA" w14:textId="0428FA43" w:rsidR="00772DEE" w:rsidRDefault="00772DEE"/>
    <w:p w14:paraId="331582C7" w14:textId="0DFECA3A" w:rsidR="00772DEE" w:rsidRDefault="003E5063" w:rsidP="003E5063">
      <w:pPr>
        <w:pStyle w:val="Prrafodelista"/>
        <w:numPr>
          <w:ilvl w:val="0"/>
          <w:numId w:val="1"/>
        </w:numPr>
      </w:pPr>
      <w:r>
        <w:t>PRESUPUESTALES</w:t>
      </w:r>
    </w:p>
    <w:p w14:paraId="4B02CBFF" w14:textId="4558CF67" w:rsidR="00772DEE" w:rsidRDefault="00772DEE"/>
    <w:p w14:paraId="7B196D1E" w14:textId="7A86575A" w:rsidR="00772DEE" w:rsidRDefault="003E5063">
      <w:r>
        <w:t xml:space="preserve">                                                       NOTAS DE MEMORIA</w:t>
      </w:r>
    </w:p>
    <w:tbl>
      <w:tblPr>
        <w:tblpPr w:leftFromText="141" w:rightFromText="141" w:vertAnchor="text" w:horzAnchor="page" w:tblpX="965" w:tblpY="271"/>
        <w:tblW w:w="9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4854"/>
        <w:gridCol w:w="1532"/>
      </w:tblGrid>
      <w:tr w:rsidR="003E5063" w:rsidRPr="003E5063" w14:paraId="2370A1EF" w14:textId="77777777" w:rsidTr="003E5063">
        <w:trPr>
          <w:trHeight w:val="33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44EE8" w14:textId="77777777" w:rsidR="003E5063" w:rsidRPr="003E5063" w:rsidRDefault="003E5063" w:rsidP="003E5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CUENTA 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C41278" w14:textId="77777777" w:rsidR="003E5063" w:rsidRPr="003E5063" w:rsidRDefault="003E5063" w:rsidP="003E5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NOMBRE DE LA CUENTA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05468E" w14:textId="77777777" w:rsidR="003E5063" w:rsidRPr="003E5063" w:rsidRDefault="003E5063" w:rsidP="003E5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SALDO SEPT.2025</w:t>
            </w:r>
          </w:p>
        </w:tc>
      </w:tr>
      <w:tr w:rsidR="003E5063" w:rsidRPr="003E5063" w14:paraId="1A3E0DD5" w14:textId="77777777" w:rsidTr="003E5063">
        <w:trPr>
          <w:trHeight w:val="3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A54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8110-00-0000-00-0000-0000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D73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LEY DE INGRESOS ESTIMADA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2CF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62,019,728.67 </w:t>
            </w:r>
          </w:p>
        </w:tc>
      </w:tr>
      <w:tr w:rsidR="003E5063" w:rsidRPr="003E5063" w14:paraId="48F84872" w14:textId="77777777" w:rsidTr="003E5063">
        <w:trPr>
          <w:trHeight w:val="3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6F4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8120-00-0000-00-0000-0000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FC9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LEY DE INGRESOS POR EJECUTAR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4022" w14:textId="77777777" w:rsidR="003E5063" w:rsidRPr="003E5063" w:rsidRDefault="003E5063" w:rsidP="003E506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3E5063" w:rsidRPr="003E5063" w14:paraId="36669C09" w14:textId="77777777" w:rsidTr="003E5063">
        <w:trPr>
          <w:trHeight w:val="279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D0F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8130-00-0000-00-0000-0000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BE0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LEY DE INGRESOS MODIFICADA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AEE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62,019,728.67 </w:t>
            </w:r>
          </w:p>
        </w:tc>
      </w:tr>
      <w:tr w:rsidR="003E5063" w:rsidRPr="003E5063" w14:paraId="7317CD02" w14:textId="77777777" w:rsidTr="003E5063">
        <w:trPr>
          <w:trHeight w:val="3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B5D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8140-00-0000-00-0000-0000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D4F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LEY DE INGRESOS DEVENGADA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754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50,177,644.15 </w:t>
            </w:r>
          </w:p>
        </w:tc>
      </w:tr>
      <w:tr w:rsidR="003E5063" w:rsidRPr="003E5063" w14:paraId="196C34DB" w14:textId="77777777" w:rsidTr="003E5063">
        <w:trPr>
          <w:trHeight w:val="279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81B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8150-00-0000-00-0000-0000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79B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LEY DE INGRESOS RECAUDADA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2A1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50,177,644.15 </w:t>
            </w:r>
          </w:p>
        </w:tc>
      </w:tr>
      <w:tr w:rsidR="003E5063" w:rsidRPr="003E5063" w14:paraId="2D9EB6DC" w14:textId="77777777" w:rsidTr="003E5063">
        <w:trPr>
          <w:trHeight w:val="3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B48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8210-00-0000-00-0000-0000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8C0F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PRESUPUESTO DE EGRESOS APROBADO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2AA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62,019,728.67 </w:t>
            </w:r>
          </w:p>
        </w:tc>
      </w:tr>
      <w:tr w:rsidR="003E5063" w:rsidRPr="003E5063" w14:paraId="3EFCD5D6" w14:textId="77777777" w:rsidTr="003E5063">
        <w:trPr>
          <w:trHeight w:val="317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EB1E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8220-00-0000-00-0000-0000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A588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PRESUPUESTO DE EGRESOS POR EJERCER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EC1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62,019,728.67 </w:t>
            </w:r>
          </w:p>
        </w:tc>
      </w:tr>
      <w:tr w:rsidR="003E5063" w:rsidRPr="003E5063" w14:paraId="0E1AC494" w14:textId="77777777" w:rsidTr="003E5063">
        <w:trPr>
          <w:trHeight w:val="317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592C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8230-00-0000-00-0000-0000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C13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PRESUPUETO DE EGRESOS MODIFICADO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2C7F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62,019,728.67 </w:t>
            </w:r>
          </w:p>
        </w:tc>
      </w:tr>
      <w:tr w:rsidR="003E5063" w:rsidRPr="003E5063" w14:paraId="58D5EBB5" w14:textId="77777777" w:rsidTr="003E5063">
        <w:trPr>
          <w:trHeight w:val="3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1D56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8240-00-0000-00-0000-0000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F3B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PRESUPUESTO COMPROMETIDO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CBE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53,318,363.50 </w:t>
            </w:r>
          </w:p>
        </w:tc>
      </w:tr>
      <w:tr w:rsidR="003E5063" w:rsidRPr="003E5063" w14:paraId="27210144" w14:textId="77777777" w:rsidTr="003E5063">
        <w:trPr>
          <w:trHeight w:val="34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42B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8250-00-0000-00-0000-0000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14C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PRESUPUESTO DEVENGADO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BFB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46,343,468.50 </w:t>
            </w:r>
          </w:p>
        </w:tc>
      </w:tr>
      <w:tr w:rsidR="003E5063" w:rsidRPr="003E5063" w14:paraId="0E841527" w14:textId="77777777" w:rsidTr="003E5063">
        <w:trPr>
          <w:trHeight w:val="292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287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8260-00-0000-00-0000-0000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10E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PRESUPUESTO DE EGRESOS EJERCIDO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206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45,617,025.29 </w:t>
            </w:r>
          </w:p>
        </w:tc>
      </w:tr>
      <w:tr w:rsidR="003E5063" w:rsidRPr="003E5063" w14:paraId="2CEEE0CC" w14:textId="77777777" w:rsidTr="003E5063">
        <w:trPr>
          <w:trHeight w:val="254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BE4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8270-00-0000-00-0000-0000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C8E8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PRESUPUESTO DE EGRESOS PAGADO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4885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45,317,024.74 </w:t>
            </w:r>
          </w:p>
        </w:tc>
      </w:tr>
      <w:tr w:rsidR="003E5063" w:rsidRPr="003E5063" w14:paraId="7C3A00B5" w14:textId="77777777" w:rsidTr="003E5063">
        <w:trPr>
          <w:trHeight w:val="254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AB7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8B2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2D1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3E5063" w:rsidRPr="003E5063" w14:paraId="0CBBF2EB" w14:textId="77777777" w:rsidTr="003E5063">
        <w:trPr>
          <w:trHeight w:val="254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1637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C90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F53" w14:textId="77777777" w:rsidR="003E5063" w:rsidRPr="003E5063" w:rsidRDefault="003E5063" w:rsidP="003E5063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3E5063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    601,049,813.68 </w:t>
            </w:r>
          </w:p>
        </w:tc>
      </w:tr>
    </w:tbl>
    <w:p w14:paraId="494248C8" w14:textId="69AD0933" w:rsidR="00772DEE" w:rsidRDefault="003E5063">
      <w:r>
        <w:t xml:space="preserve">                                                      </w:t>
      </w:r>
    </w:p>
    <w:p w14:paraId="7F775E0A" w14:textId="215FAB02" w:rsidR="00772DEE" w:rsidRDefault="00772DEE"/>
    <w:p w14:paraId="6E302B7D" w14:textId="49014A5A" w:rsidR="00772DEE" w:rsidRDefault="00772DEE"/>
    <w:p w14:paraId="518E46EB" w14:textId="5A43989C" w:rsidR="00772DEE" w:rsidRDefault="00772DEE"/>
    <w:p w14:paraId="14711C65" w14:textId="525B15DF" w:rsidR="00772DEE" w:rsidRDefault="00772DEE"/>
    <w:p w14:paraId="0B62FB49" w14:textId="6F4EC8E1" w:rsidR="00772DEE" w:rsidRDefault="00772DEE"/>
    <w:p w14:paraId="3C7D43C5" w14:textId="2C9DA2ED" w:rsidR="00772DEE" w:rsidRDefault="00772DEE"/>
    <w:p w14:paraId="36802714" w14:textId="6D6800F5" w:rsidR="00772DEE" w:rsidRDefault="00772DEE"/>
    <w:p w14:paraId="49F996E9" w14:textId="071F55AB" w:rsidR="00772DEE" w:rsidRDefault="00772DEE"/>
    <w:p w14:paraId="58263F9C" w14:textId="4E63303E" w:rsidR="00772DEE" w:rsidRDefault="00772DEE"/>
    <w:p w14:paraId="4E3E9BEE" w14:textId="52F0D865" w:rsidR="00772DEE" w:rsidRDefault="00772DEE"/>
    <w:p w14:paraId="7CAA79D9" w14:textId="33116DE6" w:rsidR="00772DEE" w:rsidRDefault="00772DEE"/>
    <w:p w14:paraId="3EB1D1F8" w14:textId="46D0E086" w:rsidR="00772DEE" w:rsidRDefault="00772DEE"/>
    <w:p w14:paraId="56424ED1" w14:textId="4BB3D3A9" w:rsidR="00772DEE" w:rsidRDefault="00772DEE"/>
    <w:p w14:paraId="6B310BDC" w14:textId="479B4EA8" w:rsidR="00772DEE" w:rsidRDefault="00772DEE"/>
    <w:p w14:paraId="5FB149C1" w14:textId="2E46E16A" w:rsidR="00772DEE" w:rsidRDefault="00772DEE"/>
    <w:p w14:paraId="70426AF5" w14:textId="3F0E35D6" w:rsidR="00940999" w:rsidRDefault="00940999"/>
    <w:p w14:paraId="1F341DE6" w14:textId="2D6BBB26" w:rsidR="00940999" w:rsidRDefault="00940999"/>
    <w:p w14:paraId="18F77C4B" w14:textId="69681AC4" w:rsidR="00940999" w:rsidRDefault="00940999"/>
    <w:p w14:paraId="59D7C305" w14:textId="45616D49" w:rsidR="00940999" w:rsidRDefault="00940999"/>
    <w:p w14:paraId="45AA5486" w14:textId="158C22DB" w:rsidR="00940999" w:rsidRDefault="00940999" w:rsidP="00940999">
      <w:pPr>
        <w:jc w:val="both"/>
        <w:rPr>
          <w:sz w:val="22"/>
          <w:szCs w:val="22"/>
        </w:rPr>
      </w:pPr>
      <w:r w:rsidRPr="00940999">
        <w:rPr>
          <w:sz w:val="22"/>
          <w:szCs w:val="22"/>
        </w:rPr>
        <w:t>BAJO PROTESTA DE DECIR VERDAD DECLARAMOS QUE LOS ESTADOS FINANCIEROS Y SUS NOTAS, SON RAZONABLESMENTE CORRECTOS Y SON RESPONSABILIDAD DEL EMISOR</w:t>
      </w:r>
      <w:r>
        <w:rPr>
          <w:sz w:val="22"/>
          <w:szCs w:val="22"/>
        </w:rPr>
        <w:t>.</w:t>
      </w:r>
    </w:p>
    <w:p w14:paraId="3C21DB23" w14:textId="79E0B4AA" w:rsidR="00940999" w:rsidRDefault="00940999" w:rsidP="00940999">
      <w:pPr>
        <w:jc w:val="both"/>
        <w:rPr>
          <w:sz w:val="22"/>
          <w:szCs w:val="22"/>
        </w:rPr>
      </w:pPr>
    </w:p>
    <w:p w14:paraId="3C7FCDA0" w14:textId="0E00544F" w:rsidR="00940999" w:rsidRDefault="00940999" w:rsidP="00940999">
      <w:pPr>
        <w:jc w:val="both"/>
        <w:rPr>
          <w:sz w:val="22"/>
          <w:szCs w:val="22"/>
        </w:rPr>
      </w:pPr>
    </w:p>
    <w:p w14:paraId="33A494D8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i/>
          <w:iCs/>
        </w:rPr>
        <w:t xml:space="preserve">              </w:t>
      </w:r>
      <w:r w:rsidRPr="00940999">
        <w:rPr>
          <w:b/>
          <w:bCs/>
          <w:sz w:val="20"/>
          <w:szCs w:val="20"/>
        </w:rPr>
        <w:t xml:space="preserve"> ELABORADO POR                                                                 REVISADO POR</w:t>
      </w:r>
    </w:p>
    <w:p w14:paraId="4BEEECB9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27FC4F46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1579F0A5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0211B6F9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7CA51770" w14:textId="7F83C0C9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b/>
          <w:bCs/>
          <w:sz w:val="20"/>
          <w:szCs w:val="20"/>
        </w:rPr>
        <w:t xml:space="preserve">CP. JOSE DANIEL MACEDO FLORES                          LIC. YESENIA FIGUEROA CARRANZA </w:t>
      </w:r>
    </w:p>
    <w:p w14:paraId="6481319A" w14:textId="0FE0533E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b/>
          <w:bCs/>
          <w:sz w:val="20"/>
          <w:szCs w:val="20"/>
        </w:rPr>
        <w:t xml:space="preserve">    ENCARGADO DE TESORERIA                     DIRECTORA DE ADMINISTRACION Y FINANZAS</w:t>
      </w:r>
    </w:p>
    <w:p w14:paraId="4B58D2E9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29A0190D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7DEDCA7B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267DCAD2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42DA90C3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b/>
          <w:bCs/>
          <w:sz w:val="20"/>
          <w:szCs w:val="20"/>
        </w:rPr>
        <w:t xml:space="preserve">                VO.          BO.                                                                       APROBADO POR </w:t>
      </w:r>
    </w:p>
    <w:p w14:paraId="55F064B3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02541B65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6FABA889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</w:p>
    <w:p w14:paraId="276D8E7A" w14:textId="38516058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b/>
          <w:bCs/>
          <w:sz w:val="20"/>
          <w:szCs w:val="20"/>
        </w:rPr>
        <w:t>C.P. BULMARO MUNDO REYNA                     C. MTRO. FRANCISCO JAVIER RIOS MARTINEZ</w:t>
      </w:r>
    </w:p>
    <w:p w14:paraId="30FFAEB8" w14:textId="77777777" w:rsidR="00940999" w:rsidRPr="00940999" w:rsidRDefault="00940999" w:rsidP="00940999">
      <w:pPr>
        <w:tabs>
          <w:tab w:val="left" w:pos="3435"/>
        </w:tabs>
        <w:rPr>
          <w:b/>
          <w:bCs/>
          <w:sz w:val="20"/>
          <w:szCs w:val="20"/>
        </w:rPr>
      </w:pPr>
      <w:r w:rsidRPr="00940999">
        <w:rPr>
          <w:b/>
          <w:bCs/>
          <w:sz w:val="20"/>
          <w:szCs w:val="20"/>
        </w:rPr>
        <w:t xml:space="preserve">  ORGANO DE CONTROL INTERNO                                         DIRECTOR GENERAL </w:t>
      </w:r>
    </w:p>
    <w:p w14:paraId="3DAF24BB" w14:textId="77777777" w:rsidR="00940999" w:rsidRPr="00940999" w:rsidRDefault="00940999" w:rsidP="00940999">
      <w:pPr>
        <w:jc w:val="both"/>
        <w:rPr>
          <w:sz w:val="22"/>
          <w:szCs w:val="22"/>
        </w:rPr>
      </w:pPr>
    </w:p>
    <w:sectPr w:rsidR="00940999" w:rsidRPr="00940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76B1B"/>
    <w:multiLevelType w:val="hybridMultilevel"/>
    <w:tmpl w:val="823C982A"/>
    <w:lvl w:ilvl="0" w:tplc="8582315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98"/>
    <w:rsid w:val="00294B19"/>
    <w:rsid w:val="003E5063"/>
    <w:rsid w:val="00400298"/>
    <w:rsid w:val="00682056"/>
    <w:rsid w:val="00772DEE"/>
    <w:rsid w:val="009275C2"/>
    <w:rsid w:val="00940999"/>
    <w:rsid w:val="00E65241"/>
    <w:rsid w:val="00F0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E7A0"/>
  <w15:chartTrackingRefBased/>
  <w15:docId w15:val="{A72F57A5-1FDC-4E2C-B77E-1B080ED9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 2</dc:creator>
  <cp:keywords/>
  <dc:description/>
  <cp:lastModifiedBy>Contabilidad 2</cp:lastModifiedBy>
  <cp:revision>2</cp:revision>
  <cp:lastPrinted>2025-11-21T18:21:00Z</cp:lastPrinted>
  <dcterms:created xsi:type="dcterms:W3CDTF">2025-11-24T15:54:00Z</dcterms:created>
  <dcterms:modified xsi:type="dcterms:W3CDTF">2025-11-24T15:54:00Z</dcterms:modified>
</cp:coreProperties>
</file>